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MERCHANTS CORP</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 East Jackson Street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Muncie</w:t>
            </w:r>
            <w:r>
              <w:rPr/>
              <w:t xml:space="preserve">, </w:t>
            </w:r>
            <w:r>
              <w:rPr>
                <w:rFonts w:ascii="Times;serif" w:hAnsi="Times;serif"/>
                <w:color w:val="0000FF"/>
                <w:sz w:val="24"/>
                <w:shd w:fill="FFFFFF" w:val="clear"/>
              </w:rPr>
              <w:t>IN</w:t>
            </w:r>
            <w:r>
              <w:rPr/>
              <w:t xml:space="preserve">  </w:t>
            </w:r>
            <w:r>
              <w:rPr>
                <w:rFonts w:ascii="Times;serif" w:hAnsi="Times;serif"/>
                <w:color w:val="0000FF"/>
                <w:sz w:val="24"/>
                <w:shd w:fill="FFFFFF" w:val="clear"/>
              </w:rPr>
              <w:t>47305</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028-13037</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291"/>
        <w:gridCol w:w="54"/>
        <w:gridCol w:w="1985"/>
        <w:gridCol w:w="1772"/>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2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811"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Heather Roche</w:t>
            </w:r>
          </w:p>
        </w:tc>
      </w:tr>
      <w:tr>
        <w:trPr/>
        <w:tc>
          <w:tcPr>
            <w:tcW w:w="12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811"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Private Wealth Operations, Asst Manager</w:t>
            </w:r>
          </w:p>
        </w:tc>
      </w:tr>
      <w:tr>
        <w:trPr/>
        <w:tc>
          <w:tcPr>
            <w:tcW w:w="12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811"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765-747-1503</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345"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Heather Roche</w:t>
            </w:r>
          </w:p>
        </w:tc>
        <w:tc>
          <w:tcPr>
            <w:tcW w:w="19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Muncie</w:t>
            </w:r>
            <w:r>
              <w:rPr>
                <w:rFonts w:ascii="Times;serif" w:hAnsi="Times;serif"/>
                <w:color w:val="0000FF"/>
                <w:sz w:val="24"/>
              </w:rPr>
              <w:t xml:space="preserve">,  </w:t>
            </w:r>
            <w:r>
              <w:rPr>
                <w:rFonts w:ascii="Times;serif" w:hAnsi="Times;serif"/>
                <w:color w:val="0000FF"/>
                <w:sz w:val="24"/>
                <w:shd w:fill="FFFFFF" w:val="clear"/>
              </w:rPr>
              <w:t>IN</w:t>
            </w:r>
            <w:r>
              <w:rPr>
                <w:rFonts w:ascii="Times;serif" w:hAnsi="Times;serif"/>
                <w:color w:val="0000FF"/>
                <w:sz w:val="24"/>
              </w:rPr>
              <w:t xml:space="preserve"> </w:t>
            </w:r>
          </w:p>
        </w:tc>
        <w:tc>
          <w:tcPr>
            <w:tcW w:w="17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07-02-2026</w:t>
            </w:r>
          </w:p>
        </w:tc>
      </w:tr>
      <w:tr>
        <w:trPr/>
        <w:tc>
          <w:tcPr>
            <w:tcW w:w="134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8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77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32"/>
        <w:gridCol w:w="8032"/>
        <w:gridCol w:w="1489"/>
        <w:gridCol w:w="223"/>
        <w:gridCol w:w="32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2" w:type="dxa"/>
            <w:tcBorders/>
            <w:vAlign w:val="center"/>
          </w:tcPr>
          <w:p>
            <w:pPr>
              <w:pStyle w:val="TableContents"/>
              <w:bidi w:val="0"/>
              <w:spacing w:before="0" w:after="283"/>
              <w:jc w:val="left"/>
              <w:rPr>
                <w:sz w:val="4"/>
                <w:szCs w:val="4"/>
              </w:rPr>
            </w:pPr>
            <w:r>
              <w:rPr>
                <w:sz w:val="4"/>
                <w:szCs w:val="4"/>
              </w:rPr>
            </w:r>
          </w:p>
        </w:tc>
        <w:tc>
          <w:tcPr>
            <w:tcW w:w="1007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500</w:t>
            </w:r>
          </w:p>
        </w:tc>
        <w:tc>
          <w:tcPr>
            <w:tcW w:w="552" w:type="dxa"/>
            <w:gridSpan w:val="2"/>
            <w:tcBorders/>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2,839,926,075</w:t>
            </w:r>
          </w:p>
        </w:tc>
        <w:tc>
          <w:tcPr>
            <w:tcW w:w="552" w:type="dxa"/>
            <w:gridSpan w:val="2"/>
            <w:tcBorders/>
          </w:tcPr>
          <w:p>
            <w:pPr>
              <w:pStyle w:val="TableContents"/>
              <w:bidi w:val="0"/>
              <w:spacing w:before="0" w:after="283"/>
              <w:jc w:val="left"/>
              <w:rPr>
                <w:sz w:val="4"/>
                <w:szCs w:val="4"/>
              </w:rPr>
            </w:pPr>
            <w:r>
              <w:rPr>
                <w:sz w:val="4"/>
                <w:szCs w:val="4"/>
              </w:rPr>
            </w:r>
          </w:p>
        </w:tc>
      </w:tr>
      <w:tr>
        <w:trPr/>
        <w:tc>
          <w:tcPr>
            <w:tcW w:w="8164" w:type="dxa"/>
            <w:gridSpan w:val="2"/>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2"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6490" w:type="dxa"/>
        <w:jc w:val="left"/>
        <w:tblInd w:w="0" w:type="dxa"/>
        <w:tblLayout w:type="fixed"/>
        <w:tblCellMar>
          <w:top w:w="60" w:type="dxa"/>
          <w:left w:w="60" w:type="dxa"/>
          <w:bottom w:w="60" w:type="dxa"/>
          <w:right w:w="60" w:type="dxa"/>
        </w:tblCellMar>
      </w:tblPr>
      <w:tblGrid>
        <w:gridCol w:w="2450"/>
        <w:gridCol w:w="1250"/>
        <w:gridCol w:w="1655"/>
        <w:gridCol w:w="590"/>
        <w:gridCol w:w="1340"/>
        <w:gridCol w:w="1340"/>
        <w:gridCol w:w="665"/>
        <w:gridCol w:w="755"/>
        <w:gridCol w:w="1715"/>
        <w:gridCol w:w="1370"/>
        <w:gridCol w:w="1340"/>
        <w:gridCol w:w="1175"/>
        <w:gridCol w:w="845"/>
      </w:tblGrid>
      <w:tr>
        <w:trPr/>
        <w:tc>
          <w:tcPr>
            <w:tcW w:w="245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25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224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76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36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245"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36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4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2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6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12.565 OWNER INT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871106993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282,950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1ST INTERNET BK 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320557101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310,582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A/B/I-LOC#5299624</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ASBEITLOC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LABS COMMON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3,565,901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14,866,388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58,762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 FM CL 1228820100</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036000990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 FMB CL 3543986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3543986CL</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 FMB LN #5463327</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5463327LN</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 FMB LOC #5471834</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5471834LC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 FMB LOC 5831458</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5486823LC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 LN #3448746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3461939LN</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5,162,269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SYSTEMS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248,484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565,225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AFLAC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001055102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595,982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AGGREGATE BOND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701,372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AGGREGATE BOND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29,540,680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298,451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295,831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ALLERIAN MLP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00162Q452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1,033,474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ALLIANT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018802108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ALLIANT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018802108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1,191,039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CL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477,089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CL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63,563,258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177,864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176,262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 CL 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105,999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 CL 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3,077,858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920,960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 NEW WORLD FD F3</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649280773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573,418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32,102,730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134,693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134,602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CENTURY ULT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025083882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1,591,663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EURO GRWTH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298706110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EURO GRWTH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298706110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765,985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WTR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030420103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972,508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AMERIPRISE FINL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03076C106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3,446,205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AMETEK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031100100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45,243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AMETEK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031100100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10,106,076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3,085,625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AMPHENOL CORPORATION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032095101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32,622,903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185,021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184,869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AMPHENOL CORPORATION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032095101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194,481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55,911,297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193,224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191,952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1,010,156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318,843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ARTISAN DEV WORLD FD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04314H618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330,557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ASSIGN. OF BEN. INT.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103005997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AUNT DIANA FUDGE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169001997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563,203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 DATA PROCESSING</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 DATA PROCESSING</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3,440,992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AVANTIS US SMALL 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025072877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AVANTIS US SMALL 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025072877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24,631,117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197,428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197,410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BAE SYSTEMS PLC ADR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05523R107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6,519,686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65,722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BAE SYSTEMS PLC ADR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05523R107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BALL CORP, COMMON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058498106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4,344,413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MONTREAL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063671101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479,917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BARCLAY CONV SEC SDR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78464A359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1,041,433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BEAMAN FAMILY FARMS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RECORD68A</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2,666,000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BECTON DICKINSON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075887109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333,229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 CL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2,246,550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7,075,014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BIOTECH INDEX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464287556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344,244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BLACKBIRD FARMS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694118993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1,083,000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10,713,702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GROUP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282,408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 NPV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360,374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 NPV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49,532,847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131,126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131,064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BROWN &amp; BROWN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115236101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BROWN &amp; BROWN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115236101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5,633,974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85,736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 NATL RAILWAY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136375102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886,788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CARDINAL HEALTH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14149Y108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506,478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CASEY'S GEN STORE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147528103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2,682,416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10,994,028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CDM ASSOC LLC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CDMASOLLC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4,573,333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CENCORA,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03073E105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749,897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CHARLES SCHWAB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11,501,825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124,654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124,545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CHARLES SCHWAB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5,831,271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LIMITED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LIMITED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13,868,799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SYSTEMS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7,375,901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SYSTEMS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105,714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376,736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 COMMON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1,823,699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COLGATE PALMOLIVE, 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194162103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343,800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COLUMBIA CONTRARIAN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19766M709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281,425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COLUMBIA CORP INC FUND 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19765N518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1,344,090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146,895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146,895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COLUMBIA ULTRA SHORT DURATION 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19766J219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149,867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CL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409,150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 SERVICES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 SERVICES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4,694,544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COMMUNITY FINANCIAL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COMMFINPP</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4,849,734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CONSTELLATION ENERGY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21037T109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4,650,977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CONSTELLATION ENERGY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21037T109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CONSUMER DISC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81369Y407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6,404,895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CONSUMER DISC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81369Y407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132,996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CONSUMER STAPLE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260,591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CONSUMER STAPLE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5,512,525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65,729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COPART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217204106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COPART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217204106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3,625,431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128,607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128,435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CORNING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219350105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1,652,377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CORTEVA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22052L104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2,090,403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116,934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13,169,547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CRYSTAL VALLEY FIN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22941P100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203,450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CULLEN FROST BANKERS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229899109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6,012,064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CULLEN FROST BANKERS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229899109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10,346,537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106,982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CVS CORP DELAWARE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126650100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507,836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6,312,507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AND COMPANY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2,351,461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 LIFE REGATTA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545003998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350,810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DFA EMERGING MKTS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233203421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2,587,362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DFA SMALL CAP VALUE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233203819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3,114,459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25434V708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1,516,092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COMPANY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9,914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COMPANY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3,413,699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DJ SEL DVD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464287168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255,082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DODGE &amp; COX INCOME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256210105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12,493,469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985,294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965,277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20,017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DODGE &amp; COX INTL FD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256206103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3,934,259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210,842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206,825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DODGE &amp; COX INTL FD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256206103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450,498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CORPORATION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CORPORATION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5,367,834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VANCE LIMITED DURATION 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27828H105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196,770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ECOLAB</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278865100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5,773,635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ECOLAB</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278865100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ELEVANCE HEALTH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036752103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740,201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EMERSON ELEC CO,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291011104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663,357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81369Y506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3,206,888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81369Y506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146,584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ENTERPRISE PROD LTD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293792107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328,046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RESOURCES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RESOURCES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7,297,572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EXTRA SPACE STO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30225T102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409,455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7,299,618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GOVT TAX MAN 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60934N856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204,306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204,307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204,307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MDT L/C VAL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314209701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679,885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SH INTRM TTL BD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31420B862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98,253,648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9,737,726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9,733,900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SH INTRM TTL BD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31420B862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1,960,885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194,340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TTL RET BD CL R6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31428Q739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1,489,843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157,823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157,823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TTL RET BD CL R6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31428Q739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92,896,885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9,840,773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9,838,129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FEDERATED KAUFMANN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314172644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CONTRAFUND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316071109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39,768,594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1,483,920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1,469,788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14,132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CONTRAFUND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316071109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600,144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GROWTH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316200104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INTRMD TRS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31635V257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2,770,305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286,189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286,189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MAGELLAN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316184100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544,256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S/T TRS BD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31635V216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3,544,787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345,834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335,982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9,852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ST TAX FREE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316412204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209,987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FINANCIAL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81369Y605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36,776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FINANCIAL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81369Y605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6,061,361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113,064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MERCHANTS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320817109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200,974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MERCHANTS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320817109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22,604,944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517,394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510,143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FMB LOC 5478936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5478936LC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FMB LOC 5814715</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5814715LC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FMPW INST MONEY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100001999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175,297,417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175,297,426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174,850,716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446,710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FMPW INST MONEY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100001999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1,023,332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1,023,335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1,023,335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FORD MOTOR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345370860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635,564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FORTINET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34959E109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14,991,622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97,589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97,492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FORTINET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34959E109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FPA NEW INCOME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30254T643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4,410,153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444,123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444,123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FRANKLIN ELECTRIC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35351410X</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10,719,000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GATEWAY FUND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367829884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1,520,632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369604301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264,601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GEV VERNOVA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36828A101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206,775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570,413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GRACO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384109104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524,053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GRACO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384109104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GRANT COUNTY STATE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372005991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10,174,223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GS EQU DIV &amp; PREM 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38143H720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424,662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GS FIN SQ GOVT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38141W273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3,588,437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3,588,438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3,363,584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224,854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GS FIN SQ GOVT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38141W273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337,516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337,516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HCA HOLDINGS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40412C101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204,692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HEALTHCARE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270,991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HEALTHCARE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8,792,303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8,347,583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HUBBELL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443510607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261,600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HUNTINGTON BANCSHARE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446150104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1,682,488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 TOOL WORKS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452308109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270,470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IMPAX INTER SUST ECONOMY FUND 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704223742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517,369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INDUSTRIAL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81369Y704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4,420,884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INGERSOLL RAND 5.314 6/15/31</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Fixed Income</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45687VAE6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433,789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458140100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3,158,989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306,238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46090A887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501,199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46090A887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11,120,211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221,739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220,016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BAL RISK CMMDTY FUND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00888Y508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517,007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QQQ TRSER 1</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46090E103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932,282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S&amp;P 500</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2,024,507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0-3 MO TRS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46436E718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10,317,064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102,484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102,484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INTERM GOV/CRED BOND ET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464288612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489,947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MSCI US MTUM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46432F396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598,238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464287754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165,763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237,806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464287762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22,381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417,614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464287754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464287762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256,983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 CORE MSCI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18,022,311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186,605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183,197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 CORE MSCI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735,746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CHASE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28,256,435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86,308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CHASE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193,125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JACK HENRY &amp; ASSOC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426281101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638,425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JACK HENRY &amp; ASSOC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426281101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24,655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JANUS ENTERPRISE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47103C795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29,778,548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190,672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190,406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JANUS ENTERPRISE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47103C795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377,717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12,527,324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KEYCORP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493267108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228,057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KINDER MORGAN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49456B101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415,418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KLA-TENCOR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482480100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289,642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 RYAN PN DTD 12-1-25 6.5 $310</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LRYAN26PN</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291,916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310,880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310,880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5,244,568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87,177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LA-Z BOY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505336107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568,179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LAKELAND FINL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511656100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216,020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43,825,263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513,929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LANCASTER COLONY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513847103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536,552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LILLY ELI &amp; CO,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30,691,015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LILLY ELI &amp; CO,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29,793,841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LINCOLN NATL LIFE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JP55196IP</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492,993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LINDE PLC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G54950103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9,928,360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LINDE PLC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G54950103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 #3243385</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3243385LC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LOC5299934</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LOC5299MC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676,053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LORD ABBETT ULTRA 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54401E473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220,656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COMPANIES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13,560,355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61,501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COMPANIES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98,559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694120999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1,120,525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MAINSTAY HY MUNI 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56063U521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239,642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MARATHON PETROLEUM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56585A102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300,412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357,468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832,546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MATERIALS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73,297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MATERIALS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4,298,693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83,048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6,871,821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67,848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741,445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12,284,228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103,645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GROWTH FD CL 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552985863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618,394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INT'L NEW DISC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552981383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645,079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MID CAP GRWTH FD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552987554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623,123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MIDCAP VALUE R6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55273W475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26,223,976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742,471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742,385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MIDCAP VALUE R6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55273W475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298,730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VALUE FUND CLI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552983694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662,004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632,654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453,219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37,817,887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101,383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100,232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MLC PROPERTIES LLC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241001999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1,229,700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4.431 1/23/30</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Fixed Income</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6174468G7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24,779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4.431 1/23/30</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Fixed Income</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6174468G7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703,736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BANK 4.800 DUE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Fixed Income</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61768E6B4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75,479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INTL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61756E461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279,344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INTL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61756E461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20,556,009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720,754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719,664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MRGAN, DN WTTR, DISC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635,482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1,079,729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222,615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EMERG MKTS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229,135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EMERG MKTS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8,520,591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EMG MKT IND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154,265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EMG MKT IND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2,560,449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NESTLE SA ADR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641069406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278,084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3,108,470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3,587,248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NORFOLK SOUTHERN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655844108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406,765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ULT-SH FIX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665162467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447,625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ULT-SH FIX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665162467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34,953,138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3,393,521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3,360,628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32,893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NORTHERN GLOBAL SUST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665130308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766,502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NORTHERN MIDCAP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665130100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NORTHERN MIDCAP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665130100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8,368,426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342,967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342,967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NORTHROP GRUMMAN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666807102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514,403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NUCOR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670346105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NUCOR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670346105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1,325,363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ENH AMT FR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67071L106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164,864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PRE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67073B106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309,550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32,471,406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162,284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134,928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27,356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85,438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9,876,653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107,175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OMNICOM GROUP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681919106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782,340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OPP STL PATH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00143K251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507,755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SYSTEMS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1,175,624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988,958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PARKER HANNIFIN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701094104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528,185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PARNASSUS CORE EQ-IN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701769101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822,676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6,786,383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PERSIMMONS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PERSMSAFE</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388,097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MORRIS INTL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718172109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3,341,950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1,537,848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INC FUND INST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72201F490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159,623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10,815,726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73,757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72,906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 ULTRAPRO QQQ</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74347X831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1,620,000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PZENA EMERGING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00770X675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27,761,723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1,685,606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1,685,426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PZENA EMERGING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00770X675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143,149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233,293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QUICKSILVER ENT LLC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0100QUICK</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3,120,000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RAYTHEON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7,234,215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RAYTHEON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 ESTATE SEL SEC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 ESTATE SEL SEC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5,031,440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114,273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112,974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REPUBLIC SERVICES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760759100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266,350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RICHARD G HALSTEAD 4.77 DUE 12</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HALSTEAPN</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ROGERS MARKETS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ROGERSCSS</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400,890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ROPER INDUSTRIES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776696106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ROPER INDUSTRIES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776696106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452,766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 2000 GWTH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275,772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 MC GR IN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464287481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9,664,524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 MC GR IN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464287481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383,741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1000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509,470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2000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4,307,552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MC IND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7,512,682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MC VI IN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6,054,153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MC VI IN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117,360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100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334,771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400 MID-CAP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78467Y107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478,975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400 MID-CAP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78467Y107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9,480,320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1,869,583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33,460,911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243,299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240,595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INDEX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2,451,117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8,518,405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4,181,912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889,167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19,353,005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84,371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7,865,005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13,651,738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116,185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283,763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4,770,950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431,045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247,005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13,283,438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89,917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89,007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CR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29,528,224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199,098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196,388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CR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977,215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464287887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2,114,088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464287887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85,728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464287879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2,206,289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464287879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129,026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TOT US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464287150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228,171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SAP AKTIENGESELLSCH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803054204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2,078,790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SAP AKTIENGESELLSCH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803054204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SCHLUMBERGER LTD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806857108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265,969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 ST US DIV EQ</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808524797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 ST US DIV EQ</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808524797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6,267,006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197,635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197,635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 STR US TIPS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808524870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806,448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FDMTL INTL 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808509376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327,660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FDMTL INTL 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808509376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55,845,673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3,436,657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3,420,845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15,812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FUNDAMENTAL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808509442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540,327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INT DVD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808524672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2,074,000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 NOW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 NOW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4,744,393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SETTLEMENT AGREEMENT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784221996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SETTLEMENT AGREEMENT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784222994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1,976,154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1,976,154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1,976,154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GOLD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78463V107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363,959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STEEL DYNAMICS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858119100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384,346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19,174,701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107,360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SYNOPSYS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871607107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4,679,274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SYNOPSYS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871607107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SYSCO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871829107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564,165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BLUE CHIP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77954Q403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105,081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BLUE CHIP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77954Q403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2,564,041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PRICE DIVID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779546308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367,886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PRICE DIVID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779546308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6,370,388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71,726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71,726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PRICE MID 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779556406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606,877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9,458,274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TECH ISHARES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39,302,226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155,819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154,263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TECH ISHARES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1,526,496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TECHNOLOGY SEL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13,023,947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TECHNOLOGY SEL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MOTORS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626,694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10,230,060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313,350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15,377,099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101,499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100,326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167,105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TROWE PRICE OVERSEAS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77956H757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547,721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TROWE PRICE OVERSEAS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77956H757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TROWE S/C VALUE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77957Q301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271,575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TRUIST FIN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89832Q109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274,010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TWILIO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90138F102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309,495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PACIFIC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3,163,904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PACIFIC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557,775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BANCORP DEL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902973304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200,951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UTILITIES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2,504,808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UTILITIES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NEW</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2,599,712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EXT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597,798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FTSE DEV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1,375,054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INT-TERM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92206C870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336,799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INTER-TERM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21,720,903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283,193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279,705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INTER-TERM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666,753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MID-CAP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922908629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6,152,245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SMALL-CAP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922908751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5,571,042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 CONS STAP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92204A850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622,346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 INST'L INDEX FD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906,016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VANGD CONS DISC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92204A868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1,902,800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VANGD TX MNGD S/C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921943403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3,169,839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VANGRD FTSE SOC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921910717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956,404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500 INDEX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1,957,633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500 INDEX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141,473,864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203,266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BAL IND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921931200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527,974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COMM SERVS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1,584,738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DEV MKT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2,202,070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EMERG MKTS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922042841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381,755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EMG MKT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248,549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ENRGY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92204A843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404,196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EQUITY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921921300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38,924,178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391,737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389,341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EQUITY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921921300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1,249,838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FINL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92204A835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1,511,906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GNMA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922031794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197,100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GRW IND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17,133,453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GRW IND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470,837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GRWTH &amp;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921913208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210,526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HIGH DIV YD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921946786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227,347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HIGH DIV YD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921946786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7,585,665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159,162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159,162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HIGH YLD BD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150,912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HLTHCR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1,353,832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 EXT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1,590,841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INDUSTRIALS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949,300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INFOTEC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92204A793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6,744,567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1,615,278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155,916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155,916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INTERMED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922031810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INTERMED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922031810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5,629,008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642,582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633,589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8,993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GR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921910501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27,444,707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227,442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226,854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GR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921910501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330,674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L/C INDEX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922908579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3,141,561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LARGE 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922908637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288,540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LIMITED TAX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922907886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803,872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73,212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73,212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LIMITED TAX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922907886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12,010,611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1,093,863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1,093,863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MID-CAP AD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922908645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67,795,611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169,860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167,791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MID-CAP AD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922908645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1,064,023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PRIMECAP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921936209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2,124,661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PRIMECAP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921936209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RE INDEX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921908877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1,487,646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RE INDEX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921908877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22,539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REIT IN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922908553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1,227,265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RUSSELL 1000 VALUE IND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10,322,701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S&amp;P 500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922908363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42,342,523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61,651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61,563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S&amp;P 500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922908363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686,810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 FED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922031844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2,098,933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205,177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205,177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 INV GR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922031836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59,240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 INV GR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922031836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11,941,463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1,150,430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1,150,430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SH TX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922907803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3,807,857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239,941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239,941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SHORT 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1,765,596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SHORT 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28,043,047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2,752,018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2,674,619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77,399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SHORT 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66,157,510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849,153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838,804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10,349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SM CAP VAL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921937686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SM CAP VAL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921937686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1,848,211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SM CP GRWTH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921937710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526,986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SMALLCAP AD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643,093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SMALLCAP AD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25,937,175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178,704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176,777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 EXEMPT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922907878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551,636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 EXEMPT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922907878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21,718,333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1,572,653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1,535,802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36,851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TOT INTL ST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921909818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1,390,811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TOTAL BOND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921937603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15,358,045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1,591,509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1,565,011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26,498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TOTAL STOCK</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922908728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679,554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US GWTH INV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295,219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UTIL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92204A769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265,123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VALUE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922908678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10,918,686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128,381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124,840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 HI DIV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921946406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2,462,423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WNDSR AD II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922018304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3,213,248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WNDSR AD II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922018304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635,523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CALIFORNIA INTERM TAX EXMPT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922021407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993,074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COMMDTY FUND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921939708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480,428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FTSE AW EX US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922042775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432,485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INFO TECH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80,317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INFO TECH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39,550,722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330,913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330,873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TAX-EXEMPT BND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922907746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594,315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TOT STK MTK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922908769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502,144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VIATRIS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92556V106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317,600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185,955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23,522,250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 MART STORES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 MART STORES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16,622,604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146,765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144,876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MANAGEMENT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267,233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FOCUSED EMRG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46141P834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17,846,059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720,453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719,263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FOCUSED EMRG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46141P834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94,743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FOCUSED INTL GR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461418444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202,531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FOCUSED INTL GR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461418444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17,362,898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603,088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603,088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WELLTOWER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95040Q104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204,273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6660</Words>
  <Characters>32156</Characters>
  <CharactersWithSpaces>35229</CharactersWithSpaces>
  <Paragraphs>6599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